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D3" w:rsidRPr="00E011D3" w:rsidRDefault="00E011D3" w:rsidP="00E011D3">
      <w:pPr>
        <w:rPr>
          <w:b/>
          <w:bCs/>
          <w:lang w:val="en-US"/>
        </w:rPr>
      </w:pPr>
      <w:r w:rsidRPr="00E011D3">
        <w:rPr>
          <w:b/>
          <w:bCs/>
          <w:lang w:val="en-US"/>
        </w:rPr>
        <w:t xml:space="preserve">The effects of </w:t>
      </w:r>
      <w:proofErr w:type="spellStart"/>
      <w:r w:rsidRPr="00E011D3">
        <w:rPr>
          <w:b/>
          <w:bCs/>
          <w:lang w:val="en-US"/>
        </w:rPr>
        <w:t>Kinesio</w:t>
      </w:r>
      <w:proofErr w:type="spellEnd"/>
      <w:r w:rsidRPr="00E011D3">
        <w:rPr>
          <w:b/>
          <w:bCs/>
          <w:lang w:val="en-US"/>
        </w:rPr>
        <w:t xml:space="preserve"> Taping on body functions and activity in unilateral spastic cerebral palsy: a single-blind randomized controlled trial.</w:t>
      </w:r>
    </w:p>
    <w:p w:rsidR="00E011D3" w:rsidRPr="00E011D3" w:rsidRDefault="00E011D3" w:rsidP="00E011D3">
      <w:pPr>
        <w:rPr>
          <w:lang w:val="en-US"/>
        </w:rPr>
      </w:pPr>
      <w:hyperlink r:id="rId6" w:history="1">
        <w:r w:rsidRPr="00E011D3">
          <w:rPr>
            <w:rStyle w:val="Hyperlink"/>
            <w:lang w:val="en-US"/>
          </w:rPr>
          <w:t>Kaya Kara O</w:t>
        </w:r>
      </w:hyperlink>
      <w:r w:rsidRPr="00E011D3">
        <w:rPr>
          <w:vertAlign w:val="superscript"/>
          <w:lang w:val="en-US"/>
        </w:rPr>
        <w:t>1</w:t>
      </w:r>
      <w:r w:rsidRPr="00E011D3">
        <w:rPr>
          <w:lang w:val="en-US"/>
        </w:rPr>
        <w:t xml:space="preserve">, </w:t>
      </w:r>
      <w:hyperlink r:id="rId7" w:history="1">
        <w:proofErr w:type="spellStart"/>
        <w:r w:rsidRPr="00E011D3">
          <w:rPr>
            <w:rStyle w:val="Hyperlink"/>
            <w:lang w:val="en-US"/>
          </w:rPr>
          <w:t>Atasavun</w:t>
        </w:r>
        <w:proofErr w:type="spellEnd"/>
        <w:r w:rsidRPr="00E011D3">
          <w:rPr>
            <w:rStyle w:val="Hyperlink"/>
            <w:lang w:val="en-US"/>
          </w:rPr>
          <w:t xml:space="preserve"> </w:t>
        </w:r>
        <w:proofErr w:type="spellStart"/>
        <w:r w:rsidRPr="00E011D3">
          <w:rPr>
            <w:rStyle w:val="Hyperlink"/>
            <w:lang w:val="en-US"/>
          </w:rPr>
          <w:t>Uysal</w:t>
        </w:r>
        <w:proofErr w:type="spellEnd"/>
        <w:r w:rsidRPr="00E011D3">
          <w:rPr>
            <w:rStyle w:val="Hyperlink"/>
            <w:lang w:val="en-US"/>
          </w:rPr>
          <w:t xml:space="preserve"> S</w:t>
        </w:r>
      </w:hyperlink>
      <w:r w:rsidRPr="00E011D3">
        <w:rPr>
          <w:lang w:val="en-US"/>
        </w:rPr>
        <w:t xml:space="preserve">, </w:t>
      </w:r>
      <w:hyperlink r:id="rId8" w:history="1">
        <w:proofErr w:type="spellStart"/>
        <w:r w:rsidRPr="00E011D3">
          <w:rPr>
            <w:rStyle w:val="Hyperlink"/>
            <w:lang w:val="en-US"/>
          </w:rPr>
          <w:t>Turker</w:t>
        </w:r>
        <w:proofErr w:type="spellEnd"/>
        <w:r w:rsidRPr="00E011D3">
          <w:rPr>
            <w:rStyle w:val="Hyperlink"/>
            <w:lang w:val="en-US"/>
          </w:rPr>
          <w:t xml:space="preserve"> D</w:t>
        </w:r>
      </w:hyperlink>
      <w:r w:rsidRPr="00E011D3">
        <w:rPr>
          <w:lang w:val="en-US"/>
        </w:rPr>
        <w:t xml:space="preserve">, </w:t>
      </w:r>
      <w:hyperlink r:id="rId9" w:history="1">
        <w:proofErr w:type="spellStart"/>
        <w:r w:rsidRPr="00E011D3">
          <w:rPr>
            <w:rStyle w:val="Hyperlink"/>
            <w:lang w:val="en-US"/>
          </w:rPr>
          <w:t>Karayazgan</w:t>
        </w:r>
        <w:proofErr w:type="spellEnd"/>
        <w:r w:rsidRPr="00E011D3">
          <w:rPr>
            <w:rStyle w:val="Hyperlink"/>
            <w:lang w:val="en-US"/>
          </w:rPr>
          <w:t xml:space="preserve"> S</w:t>
        </w:r>
      </w:hyperlink>
      <w:r w:rsidRPr="00E011D3">
        <w:rPr>
          <w:lang w:val="en-US"/>
        </w:rPr>
        <w:t xml:space="preserve">, </w:t>
      </w:r>
      <w:hyperlink r:id="rId10" w:history="1">
        <w:proofErr w:type="spellStart"/>
        <w:r w:rsidRPr="00E011D3">
          <w:rPr>
            <w:rStyle w:val="Hyperlink"/>
            <w:lang w:val="en-US"/>
          </w:rPr>
          <w:t>Gunel</w:t>
        </w:r>
        <w:proofErr w:type="spellEnd"/>
        <w:r w:rsidRPr="00E011D3">
          <w:rPr>
            <w:rStyle w:val="Hyperlink"/>
            <w:lang w:val="en-US"/>
          </w:rPr>
          <w:t xml:space="preserve"> MK</w:t>
        </w:r>
      </w:hyperlink>
      <w:r w:rsidRPr="00E011D3">
        <w:rPr>
          <w:lang w:val="en-US"/>
        </w:rPr>
        <w:t xml:space="preserve">, </w:t>
      </w:r>
      <w:hyperlink r:id="rId11" w:history="1">
        <w:proofErr w:type="spellStart"/>
        <w:r w:rsidRPr="00E011D3">
          <w:rPr>
            <w:rStyle w:val="Hyperlink"/>
            <w:lang w:val="en-US"/>
          </w:rPr>
          <w:t>Baltaci</w:t>
        </w:r>
        <w:proofErr w:type="spellEnd"/>
        <w:r w:rsidRPr="00E011D3">
          <w:rPr>
            <w:rStyle w:val="Hyperlink"/>
            <w:lang w:val="en-US"/>
          </w:rPr>
          <w:t xml:space="preserve"> G</w:t>
        </w:r>
      </w:hyperlink>
      <w:r w:rsidRPr="00E011D3">
        <w:rPr>
          <w:lang w:val="en-US"/>
        </w:rPr>
        <w:t>.</w:t>
      </w:r>
    </w:p>
    <w:p w:rsidR="00E011D3" w:rsidRPr="00E011D3" w:rsidRDefault="00E011D3" w:rsidP="00E011D3">
      <w:pPr>
        <w:rPr>
          <w:b/>
          <w:bCs/>
          <w:lang w:val="en-US"/>
        </w:rPr>
      </w:pPr>
      <w:hyperlink r:id="rId12" w:tooltip="Open/close author information list" w:history="1">
        <w:r w:rsidRPr="00E011D3">
          <w:rPr>
            <w:rStyle w:val="Hyperlink"/>
            <w:b/>
            <w:bCs/>
            <w:lang w:val="en-US"/>
          </w:rPr>
          <w:t>Author information</w:t>
        </w:r>
      </w:hyperlink>
    </w:p>
    <w:p w:rsidR="00E011D3" w:rsidRPr="00E011D3" w:rsidRDefault="00E011D3" w:rsidP="00E011D3">
      <w:pPr>
        <w:numPr>
          <w:ilvl w:val="0"/>
          <w:numId w:val="1"/>
        </w:numPr>
        <w:rPr>
          <w:lang w:val="en-US"/>
        </w:rPr>
      </w:pPr>
      <w:r w:rsidRPr="00E011D3">
        <w:rPr>
          <w:vertAlign w:val="superscript"/>
          <w:lang w:val="en-US"/>
        </w:rPr>
        <w:t>1</w:t>
      </w:r>
      <w:r w:rsidRPr="00E011D3">
        <w:rPr>
          <w:lang w:val="en-US"/>
        </w:rPr>
        <w:t xml:space="preserve">Department of Physiotherapy and Rehabilitation, Faculty of Health Sciences, </w:t>
      </w:r>
      <w:proofErr w:type="spellStart"/>
      <w:r w:rsidRPr="00E011D3">
        <w:rPr>
          <w:lang w:val="en-US"/>
        </w:rPr>
        <w:t>Hacettepe</w:t>
      </w:r>
      <w:proofErr w:type="spellEnd"/>
      <w:r w:rsidRPr="00E011D3">
        <w:rPr>
          <w:lang w:val="en-US"/>
        </w:rPr>
        <w:t xml:space="preserve"> University, Ankara, Turkey.</w:t>
      </w:r>
    </w:p>
    <w:p w:rsidR="00E011D3" w:rsidRPr="00E011D3" w:rsidRDefault="00E011D3" w:rsidP="00E011D3">
      <w:pPr>
        <w:rPr>
          <w:b/>
          <w:bCs/>
          <w:lang w:val="en-US"/>
        </w:rPr>
      </w:pPr>
      <w:r w:rsidRPr="00E011D3">
        <w:rPr>
          <w:b/>
          <w:bCs/>
          <w:lang w:val="en-US"/>
        </w:rPr>
        <w:t>Abstract</w:t>
      </w:r>
    </w:p>
    <w:p w:rsidR="00E011D3" w:rsidRPr="00E011D3" w:rsidRDefault="00E011D3" w:rsidP="00E011D3">
      <w:pPr>
        <w:rPr>
          <w:b/>
          <w:bCs/>
          <w:lang w:val="en-US"/>
        </w:rPr>
      </w:pPr>
      <w:r w:rsidRPr="00E011D3">
        <w:rPr>
          <w:b/>
          <w:bCs/>
          <w:lang w:val="en-US"/>
        </w:rPr>
        <w:t xml:space="preserve">AIM: </w:t>
      </w:r>
    </w:p>
    <w:p w:rsidR="00E011D3" w:rsidRPr="00E011D3" w:rsidRDefault="00E011D3" w:rsidP="00E011D3">
      <w:pPr>
        <w:rPr>
          <w:lang w:val="en-US"/>
        </w:rPr>
      </w:pPr>
      <w:r w:rsidRPr="00E011D3">
        <w:rPr>
          <w:lang w:val="en-US"/>
        </w:rPr>
        <w:t xml:space="preserve">The aim of this study was to investigate the effects of </w:t>
      </w:r>
      <w:proofErr w:type="spellStart"/>
      <w:r w:rsidRPr="00E011D3">
        <w:rPr>
          <w:lang w:val="en-US"/>
        </w:rPr>
        <w:t>Kinesio</w:t>
      </w:r>
      <w:proofErr w:type="spellEnd"/>
      <w:r w:rsidRPr="00E011D3">
        <w:rPr>
          <w:lang w:val="en-US"/>
        </w:rPr>
        <w:t xml:space="preserve"> Taping (KT) on the body functions and activity of children with unilateral spastic cerebral palsy (CP).</w:t>
      </w:r>
    </w:p>
    <w:p w:rsidR="00E011D3" w:rsidRPr="00E011D3" w:rsidRDefault="00E011D3" w:rsidP="00E011D3">
      <w:pPr>
        <w:rPr>
          <w:b/>
          <w:bCs/>
          <w:lang w:val="en-US"/>
        </w:rPr>
      </w:pPr>
      <w:r w:rsidRPr="00E011D3">
        <w:rPr>
          <w:b/>
          <w:bCs/>
          <w:lang w:val="en-US"/>
        </w:rPr>
        <w:t xml:space="preserve">METHOD: </w:t>
      </w:r>
    </w:p>
    <w:p w:rsidR="00E011D3" w:rsidRPr="00E011D3" w:rsidRDefault="00E011D3" w:rsidP="00E011D3">
      <w:pPr>
        <w:rPr>
          <w:lang w:val="en-US"/>
        </w:rPr>
      </w:pPr>
      <w:r w:rsidRPr="00E011D3">
        <w:rPr>
          <w:lang w:val="en-US"/>
        </w:rPr>
        <w:t>This study was designed as a single-blind, randomized, controlled trial. Thirty children with unilateral spastic CP were randomized and split equally between the KT group (eight males, seven females; mean age 9y [SD 2y 3mo] range 7-12y) and the control group (seven males, eight females; mean age 9y 7mo [SD 3y 4mo] range 7-14y) receiving usual care. All participants were evaluated with the Functional Independence Measure for Children (</w:t>
      </w:r>
      <w:proofErr w:type="spellStart"/>
      <w:r w:rsidRPr="00E011D3">
        <w:rPr>
          <w:lang w:val="en-US"/>
        </w:rPr>
        <w:t>WeeFIM</w:t>
      </w:r>
      <w:proofErr w:type="spellEnd"/>
      <w:r w:rsidRPr="00E011D3">
        <w:rPr>
          <w:lang w:val="en-US"/>
        </w:rPr>
        <w:t xml:space="preserve">), the </w:t>
      </w:r>
      <w:proofErr w:type="spellStart"/>
      <w:r w:rsidRPr="00E011D3">
        <w:rPr>
          <w:lang w:val="en-US"/>
        </w:rPr>
        <w:t>Bruininks-Oseretsky</w:t>
      </w:r>
      <w:proofErr w:type="spellEnd"/>
      <w:r w:rsidRPr="00E011D3">
        <w:rPr>
          <w:lang w:val="en-US"/>
        </w:rPr>
        <w:t xml:space="preserve"> Test of Motor Proficiency (BOTMP), the Gross Motor Function Measure (GMFM), short-term muscle power, agility and functional muscle strength tests. Wilcoxon signed-rank and Mann-Whitney U tests were used to evaluate within and between-group differences respectively. The level of significance was accepted as p&lt;0.05.</w:t>
      </w:r>
    </w:p>
    <w:p w:rsidR="00E011D3" w:rsidRPr="00E011D3" w:rsidRDefault="00E011D3" w:rsidP="00E011D3">
      <w:pPr>
        <w:rPr>
          <w:b/>
          <w:bCs/>
          <w:lang w:val="en-US"/>
        </w:rPr>
      </w:pPr>
      <w:r w:rsidRPr="00E011D3">
        <w:rPr>
          <w:b/>
          <w:bCs/>
          <w:lang w:val="en-US"/>
        </w:rPr>
        <w:t xml:space="preserve">RESULTS: </w:t>
      </w:r>
    </w:p>
    <w:p w:rsidR="00E011D3" w:rsidRPr="00E011D3" w:rsidRDefault="00E011D3" w:rsidP="00E011D3">
      <w:pPr>
        <w:rPr>
          <w:lang w:val="en-US"/>
        </w:rPr>
      </w:pPr>
      <w:r w:rsidRPr="00E011D3">
        <w:rPr>
          <w:lang w:val="en-US"/>
        </w:rPr>
        <w:t xml:space="preserve">There were significant differences in muscle power sprint (p=0.003), lateral step-up test right (p=0.016), sit to stand (p=0.018), attain stand through half knee right (p=0.003), BOTMP Gross scores (p=0.019), and </w:t>
      </w:r>
      <w:proofErr w:type="spellStart"/>
      <w:r w:rsidRPr="00E011D3">
        <w:rPr>
          <w:lang w:val="en-US"/>
        </w:rPr>
        <w:t>WeeFIM</w:t>
      </w:r>
      <w:proofErr w:type="spellEnd"/>
      <w:r w:rsidRPr="00E011D3">
        <w:rPr>
          <w:lang w:val="en-US"/>
        </w:rPr>
        <w:t xml:space="preserve"> total (p=0.003) and self-care scores (p=0.022) between the groups (p&lt;0.05).</w:t>
      </w:r>
    </w:p>
    <w:p w:rsidR="00E011D3" w:rsidRPr="00E011D3" w:rsidRDefault="00E011D3" w:rsidP="00E011D3">
      <w:pPr>
        <w:rPr>
          <w:b/>
          <w:bCs/>
          <w:lang w:val="en-US"/>
        </w:rPr>
      </w:pPr>
      <w:r w:rsidRPr="00E011D3">
        <w:rPr>
          <w:b/>
          <w:bCs/>
          <w:lang w:val="en-US"/>
        </w:rPr>
        <w:t xml:space="preserve">INTERPRETATION: </w:t>
      </w:r>
    </w:p>
    <w:p w:rsidR="00E011D3" w:rsidRPr="00E011D3" w:rsidRDefault="00E011D3" w:rsidP="00E011D3">
      <w:pPr>
        <w:rPr>
          <w:lang w:val="en-US"/>
        </w:rPr>
      </w:pPr>
      <w:proofErr w:type="spellStart"/>
      <w:r w:rsidRPr="00E011D3">
        <w:rPr>
          <w:lang w:val="en-US"/>
        </w:rPr>
        <w:t>Kinesio</w:t>
      </w:r>
      <w:proofErr w:type="spellEnd"/>
      <w:r w:rsidRPr="00E011D3">
        <w:rPr>
          <w:lang w:val="en-US"/>
        </w:rPr>
        <w:t xml:space="preserve"> Taping is a promising additional approach to increase proprioceptive feedback and improve physical fitness, gross motor function, and activities of daily living in children with CP.</w:t>
      </w:r>
    </w:p>
    <w:p w:rsidR="00E011D3" w:rsidRPr="00E011D3" w:rsidRDefault="00E011D3" w:rsidP="00E011D3">
      <w:pPr>
        <w:rPr>
          <w:lang w:val="en-US"/>
        </w:rPr>
      </w:pPr>
      <w:r w:rsidRPr="00E011D3">
        <w:rPr>
          <w:lang w:val="en-US"/>
        </w:rPr>
        <w:t>© 2014 Mac Keith Press.</w:t>
      </w:r>
    </w:p>
    <w:p w:rsidR="00E011D3" w:rsidRDefault="00E011D3" w:rsidP="00E011D3"/>
    <w:p w:rsidR="00E011D3" w:rsidRDefault="00E011D3" w:rsidP="00E011D3"/>
    <w:p w:rsidR="00E011D3" w:rsidRDefault="00E011D3" w:rsidP="00E011D3"/>
    <w:p w:rsidR="00E011D3" w:rsidRDefault="00E011D3" w:rsidP="00E011D3"/>
    <w:p w:rsidR="00E011D3" w:rsidRDefault="00E011D3" w:rsidP="00E011D3"/>
    <w:p w:rsidR="00E011D3" w:rsidRPr="00E011D3" w:rsidRDefault="00E011D3" w:rsidP="00E011D3">
      <w:pPr>
        <w:rPr>
          <w:lang w:val="en-US"/>
        </w:rPr>
      </w:pPr>
      <w:hyperlink r:id="rId13" w:tooltip="Journal of advanced research." w:history="1">
        <w:r w:rsidRPr="00E011D3">
          <w:rPr>
            <w:rStyle w:val="Hyperlink"/>
            <w:lang w:val="en-US"/>
          </w:rPr>
          <w:t xml:space="preserve">J </w:t>
        </w:r>
        <w:proofErr w:type="spellStart"/>
        <w:r w:rsidRPr="00E011D3">
          <w:rPr>
            <w:rStyle w:val="Hyperlink"/>
            <w:lang w:val="en-US"/>
          </w:rPr>
          <w:t>Adv</w:t>
        </w:r>
        <w:proofErr w:type="spellEnd"/>
        <w:r w:rsidRPr="00E011D3">
          <w:rPr>
            <w:rStyle w:val="Hyperlink"/>
            <w:lang w:val="en-US"/>
          </w:rPr>
          <w:t xml:space="preserve"> Res.</w:t>
        </w:r>
      </w:hyperlink>
      <w:r w:rsidRPr="00E011D3">
        <w:rPr>
          <w:lang w:val="en-US"/>
        </w:rPr>
        <w:t xml:space="preserve"> 2013 Nov;4(6):485-91. </w:t>
      </w:r>
      <w:proofErr w:type="spellStart"/>
      <w:r w:rsidRPr="00E011D3">
        <w:rPr>
          <w:lang w:val="en-US"/>
        </w:rPr>
        <w:t>doi</w:t>
      </w:r>
      <w:proofErr w:type="spellEnd"/>
      <w:r w:rsidRPr="00E011D3">
        <w:rPr>
          <w:lang w:val="en-US"/>
        </w:rPr>
        <w:t xml:space="preserve">: 10.1016/j.jare.2012.08.006. </w:t>
      </w:r>
      <w:proofErr w:type="spellStart"/>
      <w:r w:rsidRPr="00E011D3">
        <w:rPr>
          <w:lang w:val="en-US"/>
        </w:rPr>
        <w:t>Epub</w:t>
      </w:r>
      <w:proofErr w:type="spellEnd"/>
      <w:r w:rsidRPr="00E011D3">
        <w:rPr>
          <w:lang w:val="en-US"/>
        </w:rPr>
        <w:t xml:space="preserve"> 2012 Oct 1.</w:t>
      </w:r>
    </w:p>
    <w:p w:rsidR="00E011D3" w:rsidRPr="00E011D3" w:rsidRDefault="00E011D3" w:rsidP="00E011D3">
      <w:pPr>
        <w:rPr>
          <w:b/>
          <w:bCs/>
          <w:lang w:val="en-US"/>
        </w:rPr>
      </w:pPr>
      <w:proofErr w:type="spellStart"/>
      <w:r w:rsidRPr="00E011D3">
        <w:rPr>
          <w:b/>
          <w:bCs/>
          <w:lang w:val="en-US"/>
        </w:rPr>
        <w:t>Kinesio</w:t>
      </w:r>
      <w:proofErr w:type="spellEnd"/>
      <w:r w:rsidRPr="00E011D3">
        <w:rPr>
          <w:b/>
          <w:bCs/>
          <w:lang w:val="en-US"/>
        </w:rPr>
        <w:t xml:space="preserve"> arm taping as prophylaxis against the development of </w:t>
      </w:r>
      <w:proofErr w:type="spellStart"/>
      <w:r w:rsidRPr="00E011D3">
        <w:rPr>
          <w:b/>
          <w:bCs/>
          <w:lang w:val="en-US"/>
        </w:rPr>
        <w:t>Erb's</w:t>
      </w:r>
      <w:proofErr w:type="spellEnd"/>
      <w:r w:rsidRPr="00E011D3">
        <w:rPr>
          <w:b/>
          <w:bCs/>
          <w:lang w:val="en-US"/>
        </w:rPr>
        <w:t xml:space="preserve"> Engram.</w:t>
      </w:r>
    </w:p>
    <w:p w:rsidR="00E011D3" w:rsidRPr="00E011D3" w:rsidRDefault="00E011D3" w:rsidP="00E011D3">
      <w:pPr>
        <w:rPr>
          <w:lang w:val="en-US"/>
        </w:rPr>
      </w:pPr>
      <w:hyperlink r:id="rId14" w:history="1">
        <w:proofErr w:type="spellStart"/>
        <w:r w:rsidRPr="00E011D3">
          <w:rPr>
            <w:rStyle w:val="Hyperlink"/>
            <w:lang w:val="en-US"/>
          </w:rPr>
          <w:t>ElKhatib</w:t>
        </w:r>
        <w:proofErr w:type="spellEnd"/>
        <w:r w:rsidRPr="00E011D3">
          <w:rPr>
            <w:rStyle w:val="Hyperlink"/>
            <w:lang w:val="en-US"/>
          </w:rPr>
          <w:t xml:space="preserve"> RS</w:t>
        </w:r>
      </w:hyperlink>
      <w:r w:rsidRPr="00E011D3">
        <w:rPr>
          <w:vertAlign w:val="superscript"/>
          <w:lang w:val="en-US"/>
        </w:rPr>
        <w:t>1</w:t>
      </w:r>
      <w:r w:rsidRPr="00E011D3">
        <w:rPr>
          <w:lang w:val="en-US"/>
        </w:rPr>
        <w:t xml:space="preserve">, </w:t>
      </w:r>
      <w:hyperlink r:id="rId15" w:history="1">
        <w:proofErr w:type="spellStart"/>
        <w:r w:rsidRPr="00E011D3">
          <w:rPr>
            <w:rStyle w:val="Hyperlink"/>
            <w:lang w:val="en-US"/>
          </w:rPr>
          <w:t>ElNegmy</w:t>
        </w:r>
        <w:proofErr w:type="spellEnd"/>
        <w:r w:rsidRPr="00E011D3">
          <w:rPr>
            <w:rStyle w:val="Hyperlink"/>
            <w:lang w:val="en-US"/>
          </w:rPr>
          <w:t xml:space="preserve"> EH</w:t>
        </w:r>
      </w:hyperlink>
      <w:r w:rsidRPr="00E011D3">
        <w:rPr>
          <w:vertAlign w:val="superscript"/>
          <w:lang w:val="en-US"/>
        </w:rPr>
        <w:t>1</w:t>
      </w:r>
      <w:r w:rsidRPr="00E011D3">
        <w:rPr>
          <w:lang w:val="en-US"/>
        </w:rPr>
        <w:t xml:space="preserve">, </w:t>
      </w:r>
      <w:hyperlink r:id="rId16" w:history="1">
        <w:r w:rsidRPr="00E011D3">
          <w:rPr>
            <w:rStyle w:val="Hyperlink"/>
            <w:lang w:val="en-US"/>
          </w:rPr>
          <w:t>Salem AH</w:t>
        </w:r>
      </w:hyperlink>
      <w:r w:rsidRPr="00E011D3">
        <w:rPr>
          <w:vertAlign w:val="superscript"/>
          <w:lang w:val="en-US"/>
        </w:rPr>
        <w:t>2</w:t>
      </w:r>
      <w:r w:rsidRPr="00E011D3">
        <w:rPr>
          <w:lang w:val="en-US"/>
        </w:rPr>
        <w:t xml:space="preserve">, </w:t>
      </w:r>
      <w:hyperlink r:id="rId17" w:history="1">
        <w:proofErr w:type="spellStart"/>
        <w:r w:rsidRPr="00E011D3">
          <w:rPr>
            <w:rStyle w:val="Hyperlink"/>
            <w:lang w:val="en-US"/>
          </w:rPr>
          <w:t>Sherief</w:t>
        </w:r>
        <w:proofErr w:type="spellEnd"/>
        <w:r w:rsidRPr="00E011D3">
          <w:rPr>
            <w:rStyle w:val="Hyperlink"/>
            <w:lang w:val="en-US"/>
          </w:rPr>
          <w:t xml:space="preserve"> AA</w:t>
        </w:r>
      </w:hyperlink>
      <w:r w:rsidRPr="00E011D3">
        <w:rPr>
          <w:vertAlign w:val="superscript"/>
          <w:lang w:val="en-US"/>
        </w:rPr>
        <w:t>1</w:t>
      </w:r>
      <w:r w:rsidRPr="00E011D3">
        <w:rPr>
          <w:lang w:val="en-US"/>
        </w:rPr>
        <w:t>.</w:t>
      </w:r>
    </w:p>
    <w:p w:rsidR="00E011D3" w:rsidRPr="00E011D3" w:rsidRDefault="00E011D3" w:rsidP="00E011D3">
      <w:pPr>
        <w:rPr>
          <w:b/>
          <w:bCs/>
        </w:rPr>
      </w:pPr>
      <w:hyperlink r:id="rId18" w:tooltip="Open/close author information list" w:history="1">
        <w:r w:rsidRPr="00E011D3">
          <w:rPr>
            <w:rStyle w:val="Hyperlink"/>
            <w:b/>
            <w:bCs/>
          </w:rPr>
          <w:t>Author information</w:t>
        </w:r>
      </w:hyperlink>
    </w:p>
    <w:p w:rsidR="00E011D3" w:rsidRPr="00E011D3" w:rsidRDefault="00E011D3" w:rsidP="00E011D3">
      <w:pPr>
        <w:numPr>
          <w:ilvl w:val="0"/>
          <w:numId w:val="2"/>
        </w:numPr>
        <w:rPr>
          <w:lang w:val="en-US"/>
        </w:rPr>
      </w:pPr>
      <w:r w:rsidRPr="00E011D3">
        <w:rPr>
          <w:vertAlign w:val="superscript"/>
          <w:lang w:val="en-US"/>
        </w:rPr>
        <w:t>1</w:t>
      </w:r>
      <w:r w:rsidRPr="00E011D3">
        <w:rPr>
          <w:lang w:val="en-US"/>
        </w:rPr>
        <w:t>Department of Physical Therapy for Pediatrics, Faculty of Physical Therapy, Cairo University, Egypt.</w:t>
      </w:r>
    </w:p>
    <w:p w:rsidR="00E011D3" w:rsidRPr="00E011D3" w:rsidRDefault="00E011D3" w:rsidP="00E011D3">
      <w:pPr>
        <w:numPr>
          <w:ilvl w:val="0"/>
          <w:numId w:val="2"/>
        </w:numPr>
        <w:rPr>
          <w:lang w:val="en-US"/>
        </w:rPr>
      </w:pPr>
      <w:r w:rsidRPr="00E011D3">
        <w:rPr>
          <w:vertAlign w:val="superscript"/>
          <w:lang w:val="en-US"/>
        </w:rPr>
        <w:t>2</w:t>
      </w:r>
      <w:r w:rsidRPr="00E011D3">
        <w:rPr>
          <w:lang w:val="en-US"/>
        </w:rPr>
        <w:t>Department of Pediatrics, Faculty of Medicine, Cairo University, Egypt.</w:t>
      </w:r>
    </w:p>
    <w:p w:rsidR="00E011D3" w:rsidRPr="00E011D3" w:rsidRDefault="00E011D3" w:rsidP="00E011D3">
      <w:pPr>
        <w:rPr>
          <w:b/>
          <w:bCs/>
          <w:lang w:val="en-US"/>
        </w:rPr>
      </w:pPr>
      <w:r w:rsidRPr="00E011D3">
        <w:rPr>
          <w:b/>
          <w:bCs/>
          <w:lang w:val="en-US"/>
        </w:rPr>
        <w:t>Abstract</w:t>
      </w:r>
    </w:p>
    <w:p w:rsidR="00E011D3" w:rsidRPr="00E011D3" w:rsidRDefault="00E011D3" w:rsidP="00E011D3">
      <w:pPr>
        <w:rPr>
          <w:lang w:val="en-US"/>
        </w:rPr>
      </w:pPr>
      <w:r w:rsidRPr="00E011D3">
        <w:rPr>
          <w:lang w:val="en-US"/>
        </w:rPr>
        <w:t xml:space="preserve">An </w:t>
      </w:r>
      <w:proofErr w:type="spellStart"/>
      <w:r w:rsidRPr="00E011D3">
        <w:rPr>
          <w:lang w:val="en-US"/>
        </w:rPr>
        <w:t>Erb's</w:t>
      </w:r>
      <w:proofErr w:type="spellEnd"/>
      <w:r w:rsidRPr="00E011D3">
        <w:rPr>
          <w:lang w:val="en-US"/>
        </w:rPr>
        <w:t xml:space="preserve"> Engram is a common debility that develops in recovering children with </w:t>
      </w:r>
      <w:proofErr w:type="spellStart"/>
      <w:r w:rsidRPr="00E011D3">
        <w:rPr>
          <w:lang w:val="en-US"/>
        </w:rPr>
        <w:t>Erb's</w:t>
      </w:r>
      <w:proofErr w:type="spellEnd"/>
      <w:r w:rsidRPr="00E011D3">
        <w:rPr>
          <w:lang w:val="en-US"/>
        </w:rPr>
        <w:t xml:space="preserve"> palsy. The purpose of this study was to investigate the effect of </w:t>
      </w:r>
      <w:proofErr w:type="spellStart"/>
      <w:r w:rsidRPr="00E011D3">
        <w:rPr>
          <w:lang w:val="en-US"/>
        </w:rPr>
        <w:t>kinesiotaping</w:t>
      </w:r>
      <w:proofErr w:type="spellEnd"/>
      <w:r w:rsidRPr="00E011D3">
        <w:rPr>
          <w:lang w:val="en-US"/>
        </w:rPr>
        <w:t xml:space="preserve"> over the deltoid and the forearm on the development of proper upper extremity function in children recovering from </w:t>
      </w:r>
      <w:proofErr w:type="spellStart"/>
      <w:r w:rsidRPr="00E011D3">
        <w:rPr>
          <w:lang w:val="en-US"/>
        </w:rPr>
        <w:t>Erb's</w:t>
      </w:r>
      <w:proofErr w:type="spellEnd"/>
      <w:r w:rsidRPr="00E011D3">
        <w:rPr>
          <w:lang w:val="en-US"/>
        </w:rPr>
        <w:t xml:space="preserve"> palsy. Thirty patients with </w:t>
      </w:r>
      <w:proofErr w:type="spellStart"/>
      <w:r w:rsidRPr="00E011D3">
        <w:rPr>
          <w:lang w:val="en-US"/>
        </w:rPr>
        <w:t>Erb's</w:t>
      </w:r>
      <w:proofErr w:type="spellEnd"/>
      <w:r w:rsidRPr="00E011D3">
        <w:rPr>
          <w:lang w:val="en-US"/>
        </w:rPr>
        <w:t xml:space="preserve"> palsy participated for 3 months in this study and were equally divided into two groups; control group A and study group B. The two groups received the same designed physical therapy program, while group B along the program, received </w:t>
      </w:r>
      <w:proofErr w:type="spellStart"/>
      <w:r w:rsidRPr="00E011D3">
        <w:rPr>
          <w:lang w:val="en-US"/>
        </w:rPr>
        <w:t>kinesiotaping</w:t>
      </w:r>
      <w:proofErr w:type="spellEnd"/>
      <w:r w:rsidRPr="00E011D3">
        <w:rPr>
          <w:lang w:val="en-US"/>
        </w:rPr>
        <w:t xml:space="preserve"> over the deltoid and the forearm. The subjects were evaluated, pre and post-treatment, and scored functionally, using the Toronto Active Motion Scale, and objectively, using an EMG device utilized to obtain the percentages of degeneration of the deltoid and the biceps muscles. Post-treatment values of six out of nine measured variables, between the two groups, revealed significant difference in favor of group B. The obtained results strongly support the introduction of </w:t>
      </w:r>
      <w:proofErr w:type="spellStart"/>
      <w:r w:rsidRPr="00E011D3">
        <w:rPr>
          <w:lang w:val="en-US"/>
        </w:rPr>
        <w:t>kinesiotaping</w:t>
      </w:r>
      <w:proofErr w:type="spellEnd"/>
      <w:r w:rsidRPr="00E011D3">
        <w:rPr>
          <w:lang w:val="en-US"/>
        </w:rPr>
        <w:t xml:space="preserve"> of the deltoid and the forearm as an adjunct to the treatment program of </w:t>
      </w:r>
      <w:proofErr w:type="spellStart"/>
      <w:r w:rsidRPr="00E011D3">
        <w:rPr>
          <w:lang w:val="en-US"/>
        </w:rPr>
        <w:t>Erb's</w:t>
      </w:r>
      <w:proofErr w:type="spellEnd"/>
      <w:r w:rsidRPr="00E011D3">
        <w:rPr>
          <w:lang w:val="en-US"/>
        </w:rPr>
        <w:t xml:space="preserve"> palsied children. </w:t>
      </w:r>
    </w:p>
    <w:p w:rsidR="00E011D3" w:rsidRPr="00E011D3" w:rsidRDefault="00E011D3" w:rsidP="00E011D3">
      <w:pPr>
        <w:rPr>
          <w:b/>
          <w:bCs/>
          <w:lang w:val="en-US"/>
        </w:rPr>
      </w:pPr>
      <w:r w:rsidRPr="00E011D3">
        <w:rPr>
          <w:b/>
          <w:bCs/>
          <w:lang w:val="en-US"/>
        </w:rPr>
        <w:t xml:space="preserve">KEYWORDS: </w:t>
      </w:r>
    </w:p>
    <w:p w:rsidR="00E011D3" w:rsidRPr="00E011D3" w:rsidRDefault="00E011D3" w:rsidP="00E011D3">
      <w:pPr>
        <w:rPr>
          <w:lang w:val="en-US"/>
        </w:rPr>
      </w:pPr>
      <w:proofErr w:type="spellStart"/>
      <w:r w:rsidRPr="00E011D3">
        <w:rPr>
          <w:lang w:val="en-US"/>
        </w:rPr>
        <w:t>Electroneurography</w:t>
      </w:r>
      <w:proofErr w:type="spellEnd"/>
      <w:r w:rsidRPr="00E011D3">
        <w:rPr>
          <w:lang w:val="en-US"/>
        </w:rPr>
        <w:t xml:space="preserve">; </w:t>
      </w:r>
      <w:proofErr w:type="spellStart"/>
      <w:r w:rsidRPr="00E011D3">
        <w:rPr>
          <w:lang w:val="en-US"/>
        </w:rPr>
        <w:t>Erb’s</w:t>
      </w:r>
      <w:proofErr w:type="spellEnd"/>
      <w:r w:rsidRPr="00E011D3">
        <w:rPr>
          <w:lang w:val="en-US"/>
        </w:rPr>
        <w:t xml:space="preserve"> Engram; </w:t>
      </w:r>
      <w:proofErr w:type="spellStart"/>
      <w:r w:rsidRPr="00E011D3">
        <w:rPr>
          <w:lang w:val="en-US"/>
        </w:rPr>
        <w:t>Erb’s</w:t>
      </w:r>
      <w:proofErr w:type="spellEnd"/>
      <w:r w:rsidRPr="00E011D3">
        <w:rPr>
          <w:lang w:val="en-US"/>
        </w:rPr>
        <w:t xml:space="preserve"> palsy; </w:t>
      </w:r>
      <w:proofErr w:type="spellStart"/>
      <w:r w:rsidRPr="00E011D3">
        <w:rPr>
          <w:lang w:val="en-US"/>
        </w:rPr>
        <w:t>Kinesiotaping</w:t>
      </w:r>
      <w:proofErr w:type="spellEnd"/>
      <w:r w:rsidRPr="00E011D3">
        <w:rPr>
          <w:lang w:val="en-US"/>
        </w:rPr>
        <w:t>; Toronto Active Motion Scale</w:t>
      </w:r>
    </w:p>
    <w:p w:rsidR="00E011D3" w:rsidRDefault="00E011D3" w:rsidP="00E011D3"/>
    <w:p w:rsidR="00E011D3" w:rsidRDefault="00E011D3" w:rsidP="00E011D3"/>
    <w:p w:rsidR="00E011D3" w:rsidRDefault="00E011D3" w:rsidP="00E011D3"/>
    <w:p w:rsidR="00E011D3" w:rsidRDefault="00E011D3" w:rsidP="00E011D3"/>
    <w:p w:rsidR="00E011D3" w:rsidRDefault="00E011D3" w:rsidP="00E011D3"/>
    <w:p w:rsidR="00E011D3" w:rsidRDefault="00E011D3" w:rsidP="00E011D3"/>
    <w:p w:rsidR="00E011D3" w:rsidRDefault="00E011D3" w:rsidP="00E011D3"/>
    <w:p w:rsidR="00E011D3" w:rsidRDefault="00E011D3" w:rsidP="00E011D3"/>
    <w:p w:rsidR="00E011D3" w:rsidRDefault="00E011D3" w:rsidP="00E011D3"/>
    <w:p w:rsidR="00E011D3" w:rsidRDefault="00E011D3" w:rsidP="00E011D3"/>
    <w:bookmarkStart w:id="0" w:name="_GoBack"/>
    <w:bookmarkEnd w:id="0"/>
    <w:p w:rsidR="00E011D3" w:rsidRPr="00E011D3" w:rsidRDefault="00E011D3" w:rsidP="00E011D3">
      <w:pPr>
        <w:rPr>
          <w:lang w:val="en-US"/>
        </w:rPr>
      </w:pPr>
      <w:r w:rsidRPr="00E011D3">
        <w:lastRenderedPageBreak/>
        <w:fldChar w:fldCharType="begin"/>
      </w:r>
      <w:r w:rsidRPr="00E011D3">
        <w:rPr>
          <w:lang w:val="en-US"/>
        </w:rPr>
        <w:instrText xml:space="preserve"> HYPERLINK "http://www.ncbi.nlm.nih.gov/pubmed/16541989" \o "The American journal of occupational therapy : official publication of the American Occupational Therapy Association." </w:instrText>
      </w:r>
      <w:r w:rsidRPr="00E011D3">
        <w:fldChar w:fldCharType="separate"/>
      </w:r>
      <w:r w:rsidRPr="00E011D3">
        <w:rPr>
          <w:rStyle w:val="Hyperlink"/>
          <w:lang w:val="en-US"/>
        </w:rPr>
        <w:t xml:space="preserve">Am J </w:t>
      </w:r>
      <w:proofErr w:type="spellStart"/>
      <w:r w:rsidRPr="00E011D3">
        <w:rPr>
          <w:rStyle w:val="Hyperlink"/>
          <w:lang w:val="en-US"/>
        </w:rPr>
        <w:t>Occup</w:t>
      </w:r>
      <w:proofErr w:type="spellEnd"/>
      <w:r w:rsidRPr="00E011D3">
        <w:rPr>
          <w:rStyle w:val="Hyperlink"/>
          <w:lang w:val="en-US"/>
        </w:rPr>
        <w:t xml:space="preserve"> </w:t>
      </w:r>
      <w:proofErr w:type="spellStart"/>
      <w:r w:rsidRPr="00E011D3">
        <w:rPr>
          <w:rStyle w:val="Hyperlink"/>
          <w:lang w:val="en-US"/>
        </w:rPr>
        <w:t>Ther</w:t>
      </w:r>
      <w:proofErr w:type="spellEnd"/>
      <w:r w:rsidRPr="00E011D3">
        <w:rPr>
          <w:rStyle w:val="Hyperlink"/>
          <w:lang w:val="en-US"/>
        </w:rPr>
        <w:t>.</w:t>
      </w:r>
      <w:r w:rsidRPr="00E011D3">
        <w:rPr>
          <w:lang w:val="en-US"/>
        </w:rPr>
        <w:fldChar w:fldCharType="end"/>
      </w:r>
      <w:r w:rsidRPr="00E011D3">
        <w:rPr>
          <w:lang w:val="en-US"/>
        </w:rPr>
        <w:t xml:space="preserve"> 2006 Jan-Feb;60(1):104-10.</w:t>
      </w:r>
    </w:p>
    <w:p w:rsidR="00E011D3" w:rsidRPr="00E011D3" w:rsidRDefault="00E011D3" w:rsidP="00E011D3">
      <w:pPr>
        <w:rPr>
          <w:b/>
          <w:bCs/>
          <w:lang w:val="en-US"/>
        </w:rPr>
      </w:pPr>
      <w:r w:rsidRPr="00E011D3">
        <w:rPr>
          <w:b/>
          <w:bCs/>
          <w:lang w:val="en-US"/>
        </w:rPr>
        <w:t xml:space="preserve">Pilot study: investigating the effects of </w:t>
      </w:r>
      <w:proofErr w:type="spellStart"/>
      <w:r w:rsidRPr="00E011D3">
        <w:rPr>
          <w:b/>
          <w:bCs/>
          <w:lang w:val="en-US"/>
        </w:rPr>
        <w:t>Kinesio</w:t>
      </w:r>
      <w:proofErr w:type="spellEnd"/>
      <w:r w:rsidRPr="00E011D3">
        <w:rPr>
          <w:b/>
          <w:bCs/>
          <w:lang w:val="en-US"/>
        </w:rPr>
        <w:t xml:space="preserve"> Taping in an acute pediatric rehabilitation setting.</w:t>
      </w:r>
    </w:p>
    <w:p w:rsidR="00E011D3" w:rsidRPr="00E011D3" w:rsidRDefault="00E011D3" w:rsidP="00E011D3">
      <w:pPr>
        <w:rPr>
          <w:lang w:val="en-US"/>
        </w:rPr>
      </w:pPr>
      <w:hyperlink r:id="rId19" w:history="1">
        <w:r w:rsidRPr="00E011D3">
          <w:rPr>
            <w:rStyle w:val="Hyperlink"/>
            <w:lang w:val="en-US"/>
          </w:rPr>
          <w:t>Yasukawa A</w:t>
        </w:r>
      </w:hyperlink>
      <w:r w:rsidRPr="00E011D3">
        <w:rPr>
          <w:vertAlign w:val="superscript"/>
          <w:lang w:val="en-US"/>
        </w:rPr>
        <w:t>1</w:t>
      </w:r>
      <w:r w:rsidRPr="00E011D3">
        <w:rPr>
          <w:lang w:val="en-US"/>
        </w:rPr>
        <w:t xml:space="preserve">, </w:t>
      </w:r>
      <w:hyperlink r:id="rId20" w:history="1">
        <w:r w:rsidRPr="00E011D3">
          <w:rPr>
            <w:rStyle w:val="Hyperlink"/>
            <w:lang w:val="en-US"/>
          </w:rPr>
          <w:t>Patel P</w:t>
        </w:r>
      </w:hyperlink>
      <w:r w:rsidRPr="00E011D3">
        <w:rPr>
          <w:lang w:val="en-US"/>
        </w:rPr>
        <w:t xml:space="preserve">, </w:t>
      </w:r>
      <w:hyperlink r:id="rId21" w:history="1">
        <w:proofErr w:type="spellStart"/>
        <w:r w:rsidRPr="00E011D3">
          <w:rPr>
            <w:rStyle w:val="Hyperlink"/>
            <w:lang w:val="en-US"/>
          </w:rPr>
          <w:t>Sisung</w:t>
        </w:r>
        <w:proofErr w:type="spellEnd"/>
        <w:r w:rsidRPr="00E011D3">
          <w:rPr>
            <w:rStyle w:val="Hyperlink"/>
            <w:lang w:val="en-US"/>
          </w:rPr>
          <w:t xml:space="preserve"> C</w:t>
        </w:r>
      </w:hyperlink>
      <w:r w:rsidRPr="00E011D3">
        <w:rPr>
          <w:lang w:val="en-US"/>
        </w:rPr>
        <w:t>.</w:t>
      </w:r>
    </w:p>
    <w:p w:rsidR="00E011D3" w:rsidRPr="00E011D3" w:rsidRDefault="00E011D3" w:rsidP="00E011D3">
      <w:pPr>
        <w:rPr>
          <w:b/>
          <w:bCs/>
        </w:rPr>
      </w:pPr>
      <w:hyperlink r:id="rId22" w:tooltip="Open/close author information list" w:history="1">
        <w:r w:rsidRPr="00E011D3">
          <w:rPr>
            <w:rStyle w:val="Hyperlink"/>
            <w:b/>
            <w:bCs/>
          </w:rPr>
          <w:t>Author information</w:t>
        </w:r>
      </w:hyperlink>
    </w:p>
    <w:p w:rsidR="00E011D3" w:rsidRPr="00E011D3" w:rsidRDefault="00E011D3" w:rsidP="00E011D3">
      <w:pPr>
        <w:numPr>
          <w:ilvl w:val="0"/>
          <w:numId w:val="3"/>
        </w:numPr>
        <w:rPr>
          <w:lang w:val="en-US"/>
        </w:rPr>
      </w:pPr>
      <w:r w:rsidRPr="00E011D3">
        <w:rPr>
          <w:vertAlign w:val="superscript"/>
          <w:lang w:val="en-US"/>
        </w:rPr>
        <w:t>1</w:t>
      </w:r>
      <w:r w:rsidRPr="00E011D3">
        <w:rPr>
          <w:lang w:val="en-US"/>
        </w:rPr>
        <w:t>Rehabilitation Institute of Chicago, Illinois, USA. ayasukawa@larabida.org</w:t>
      </w:r>
    </w:p>
    <w:p w:rsidR="00E011D3" w:rsidRPr="00E011D3" w:rsidRDefault="00E011D3" w:rsidP="00E011D3">
      <w:pPr>
        <w:rPr>
          <w:b/>
          <w:bCs/>
          <w:lang w:val="en-US"/>
        </w:rPr>
      </w:pPr>
      <w:r w:rsidRPr="00E011D3">
        <w:rPr>
          <w:b/>
          <w:bCs/>
          <w:lang w:val="en-US"/>
        </w:rPr>
        <w:t>Abstract</w:t>
      </w:r>
    </w:p>
    <w:p w:rsidR="00E011D3" w:rsidRPr="00E011D3" w:rsidRDefault="00E011D3" w:rsidP="00E011D3">
      <w:pPr>
        <w:rPr>
          <w:b/>
          <w:bCs/>
          <w:lang w:val="en-US"/>
        </w:rPr>
      </w:pPr>
      <w:r w:rsidRPr="00E011D3">
        <w:rPr>
          <w:b/>
          <w:bCs/>
          <w:lang w:val="en-US"/>
        </w:rPr>
        <w:t xml:space="preserve">OBJECTIVES: </w:t>
      </w:r>
    </w:p>
    <w:p w:rsidR="00E011D3" w:rsidRPr="00E011D3" w:rsidRDefault="00E011D3" w:rsidP="00E011D3">
      <w:pPr>
        <w:rPr>
          <w:lang w:val="en-US"/>
        </w:rPr>
      </w:pPr>
      <w:r w:rsidRPr="00E011D3">
        <w:rPr>
          <w:lang w:val="en-US"/>
        </w:rPr>
        <w:t xml:space="preserve">The purpose of this pilot study is to describe the use of the </w:t>
      </w:r>
      <w:proofErr w:type="spellStart"/>
      <w:r w:rsidRPr="00E011D3">
        <w:rPr>
          <w:lang w:val="en-US"/>
        </w:rPr>
        <w:t>Kinesio</w:t>
      </w:r>
      <w:proofErr w:type="spellEnd"/>
      <w:r w:rsidRPr="00E011D3">
        <w:rPr>
          <w:lang w:val="en-US"/>
        </w:rPr>
        <w:t xml:space="preserve"> Taping method for the upper extremity in enhancing functional motor skills in children admitted into an acute rehabilitation program.</w:t>
      </w:r>
    </w:p>
    <w:p w:rsidR="00E011D3" w:rsidRPr="00E011D3" w:rsidRDefault="00E011D3" w:rsidP="00E011D3">
      <w:pPr>
        <w:rPr>
          <w:b/>
          <w:bCs/>
          <w:lang w:val="en-US"/>
        </w:rPr>
      </w:pPr>
      <w:r w:rsidRPr="00E011D3">
        <w:rPr>
          <w:b/>
          <w:bCs/>
          <w:lang w:val="en-US"/>
        </w:rPr>
        <w:t xml:space="preserve">METHOD: </w:t>
      </w:r>
    </w:p>
    <w:p w:rsidR="00E011D3" w:rsidRPr="00E011D3" w:rsidRDefault="00E011D3" w:rsidP="00E011D3">
      <w:pPr>
        <w:rPr>
          <w:lang w:val="en-US"/>
        </w:rPr>
      </w:pPr>
      <w:r w:rsidRPr="00E011D3">
        <w:rPr>
          <w:lang w:val="en-US"/>
        </w:rPr>
        <w:t xml:space="preserve">Fifteen children (10 females and 5 males; 4 to 16 years of age), who were receiving rehabilitation services at the Rehabilitation Institute of Chicago participated in this study. For 13 of the inpatients, this was the initial rehabilitation following an acquired disability, which included encephalitis, brain tumor, cerebral vascular accident, traumatic brain injury, and spinal cord injury. The Melbourne Assessment of Unilateral Upper Limb Function (Melbourne Assessment) was used to measure upper-limb functional change prior to use of </w:t>
      </w:r>
      <w:proofErr w:type="spellStart"/>
      <w:r w:rsidRPr="00E011D3">
        <w:rPr>
          <w:lang w:val="en-US"/>
        </w:rPr>
        <w:t>Kinesio</w:t>
      </w:r>
      <w:proofErr w:type="spellEnd"/>
      <w:r w:rsidRPr="00E011D3">
        <w:rPr>
          <w:lang w:val="en-US"/>
        </w:rPr>
        <w:t xml:space="preserve"> Tape, immediately after application of the tape, and 3 days after wearing tape. Children's upper-limb function was compared over the three assessments using analysis of variance.</w:t>
      </w:r>
    </w:p>
    <w:p w:rsidR="00E011D3" w:rsidRPr="00E011D3" w:rsidRDefault="00E011D3" w:rsidP="00E011D3">
      <w:pPr>
        <w:rPr>
          <w:b/>
          <w:bCs/>
          <w:lang w:val="en-US"/>
        </w:rPr>
      </w:pPr>
      <w:r w:rsidRPr="00E011D3">
        <w:rPr>
          <w:b/>
          <w:bCs/>
          <w:lang w:val="en-US"/>
        </w:rPr>
        <w:t xml:space="preserve">RESULTS: </w:t>
      </w:r>
    </w:p>
    <w:p w:rsidR="00E011D3" w:rsidRPr="00E011D3" w:rsidRDefault="00E011D3" w:rsidP="00E011D3">
      <w:pPr>
        <w:rPr>
          <w:lang w:val="en-US"/>
        </w:rPr>
      </w:pPr>
      <w:r w:rsidRPr="00E011D3">
        <w:rPr>
          <w:lang w:val="en-US"/>
        </w:rPr>
        <w:t xml:space="preserve">The improvement from pre- to </w:t>
      </w:r>
      <w:proofErr w:type="spellStart"/>
      <w:r w:rsidRPr="00E011D3">
        <w:rPr>
          <w:lang w:val="en-US"/>
        </w:rPr>
        <w:t>posttaping</w:t>
      </w:r>
      <w:proofErr w:type="spellEnd"/>
      <w:r w:rsidRPr="00E011D3">
        <w:rPr>
          <w:lang w:val="en-US"/>
        </w:rPr>
        <w:t xml:space="preserve"> was statistically significant, F(1, 14) = 18.9; p &lt; .02.</w:t>
      </w:r>
    </w:p>
    <w:p w:rsidR="00E011D3" w:rsidRPr="00E011D3" w:rsidRDefault="00E011D3" w:rsidP="00E011D3">
      <w:pPr>
        <w:rPr>
          <w:b/>
          <w:bCs/>
          <w:lang w:val="en-US"/>
        </w:rPr>
      </w:pPr>
      <w:r w:rsidRPr="00E011D3">
        <w:rPr>
          <w:b/>
          <w:bCs/>
          <w:lang w:val="en-US"/>
        </w:rPr>
        <w:t xml:space="preserve">CONCLUSION: </w:t>
      </w:r>
    </w:p>
    <w:p w:rsidR="00E011D3" w:rsidRPr="00E011D3" w:rsidRDefault="00E011D3" w:rsidP="00E011D3">
      <w:pPr>
        <w:rPr>
          <w:lang w:val="en-US"/>
        </w:rPr>
      </w:pPr>
      <w:r w:rsidRPr="00E011D3">
        <w:rPr>
          <w:lang w:val="en-US"/>
        </w:rPr>
        <w:t xml:space="preserve">These results suggest that </w:t>
      </w:r>
      <w:proofErr w:type="spellStart"/>
      <w:r w:rsidRPr="00E011D3">
        <w:rPr>
          <w:lang w:val="en-US"/>
        </w:rPr>
        <w:t>Kinesio</w:t>
      </w:r>
      <w:proofErr w:type="spellEnd"/>
      <w:r w:rsidRPr="00E011D3">
        <w:rPr>
          <w:lang w:val="en-US"/>
        </w:rPr>
        <w:t xml:space="preserve"> Tape may be associated with improvement in upper-extremity control and function in the acute pediatric rehabilitation setting. The use of </w:t>
      </w:r>
      <w:proofErr w:type="spellStart"/>
      <w:r w:rsidRPr="00E011D3">
        <w:rPr>
          <w:lang w:val="en-US"/>
        </w:rPr>
        <w:t>Kinesio</w:t>
      </w:r>
      <w:proofErr w:type="spellEnd"/>
      <w:r w:rsidRPr="00E011D3">
        <w:rPr>
          <w:lang w:val="en-US"/>
        </w:rPr>
        <w:t xml:space="preserve"> Tape as an adjunct to treatment may assist with the goal-focused occupational therapy treatment during the child's inpatient stay. Further study is recommended to test the effectiveness of this method and to determine the lasting effects on motor skills and functional performance once the tape is removed.</w:t>
      </w:r>
    </w:p>
    <w:p w:rsidR="003B455C" w:rsidRPr="00E011D3" w:rsidRDefault="003B455C">
      <w:pPr>
        <w:rPr>
          <w:lang w:val="en-US"/>
        </w:rPr>
      </w:pPr>
    </w:p>
    <w:sectPr w:rsidR="003B455C" w:rsidRPr="00E01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4B53"/>
    <w:multiLevelType w:val="multilevel"/>
    <w:tmpl w:val="DEF6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869E6"/>
    <w:multiLevelType w:val="multilevel"/>
    <w:tmpl w:val="C6D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F0978"/>
    <w:multiLevelType w:val="multilevel"/>
    <w:tmpl w:val="CF0A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D3"/>
    <w:rsid w:val="003B455C"/>
    <w:rsid w:val="00E01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00339">
      <w:bodyDiv w:val="1"/>
      <w:marLeft w:val="0"/>
      <w:marRight w:val="0"/>
      <w:marTop w:val="0"/>
      <w:marBottom w:val="0"/>
      <w:divBdr>
        <w:top w:val="none" w:sz="0" w:space="0" w:color="auto"/>
        <w:left w:val="none" w:sz="0" w:space="0" w:color="auto"/>
        <w:bottom w:val="none" w:sz="0" w:space="0" w:color="auto"/>
        <w:right w:val="none" w:sz="0" w:space="0" w:color="auto"/>
      </w:divBdr>
      <w:divsChild>
        <w:div w:id="81611689">
          <w:marLeft w:val="0"/>
          <w:marRight w:val="1"/>
          <w:marTop w:val="0"/>
          <w:marBottom w:val="0"/>
          <w:divBdr>
            <w:top w:val="none" w:sz="0" w:space="0" w:color="auto"/>
            <w:left w:val="none" w:sz="0" w:space="0" w:color="auto"/>
            <w:bottom w:val="none" w:sz="0" w:space="0" w:color="auto"/>
            <w:right w:val="none" w:sz="0" w:space="0" w:color="auto"/>
          </w:divBdr>
          <w:divsChild>
            <w:div w:id="565915434">
              <w:marLeft w:val="0"/>
              <w:marRight w:val="0"/>
              <w:marTop w:val="0"/>
              <w:marBottom w:val="0"/>
              <w:divBdr>
                <w:top w:val="none" w:sz="0" w:space="0" w:color="auto"/>
                <w:left w:val="none" w:sz="0" w:space="0" w:color="auto"/>
                <w:bottom w:val="none" w:sz="0" w:space="0" w:color="auto"/>
                <w:right w:val="none" w:sz="0" w:space="0" w:color="auto"/>
              </w:divBdr>
              <w:divsChild>
                <w:div w:id="1561208172">
                  <w:marLeft w:val="0"/>
                  <w:marRight w:val="1"/>
                  <w:marTop w:val="0"/>
                  <w:marBottom w:val="0"/>
                  <w:divBdr>
                    <w:top w:val="none" w:sz="0" w:space="0" w:color="auto"/>
                    <w:left w:val="none" w:sz="0" w:space="0" w:color="auto"/>
                    <w:bottom w:val="none" w:sz="0" w:space="0" w:color="auto"/>
                    <w:right w:val="none" w:sz="0" w:space="0" w:color="auto"/>
                  </w:divBdr>
                  <w:divsChild>
                    <w:div w:id="90782660">
                      <w:marLeft w:val="0"/>
                      <w:marRight w:val="0"/>
                      <w:marTop w:val="0"/>
                      <w:marBottom w:val="0"/>
                      <w:divBdr>
                        <w:top w:val="none" w:sz="0" w:space="0" w:color="auto"/>
                        <w:left w:val="none" w:sz="0" w:space="0" w:color="auto"/>
                        <w:bottom w:val="none" w:sz="0" w:space="0" w:color="auto"/>
                        <w:right w:val="none" w:sz="0" w:space="0" w:color="auto"/>
                      </w:divBdr>
                      <w:divsChild>
                        <w:div w:id="306786738">
                          <w:marLeft w:val="0"/>
                          <w:marRight w:val="0"/>
                          <w:marTop w:val="0"/>
                          <w:marBottom w:val="0"/>
                          <w:divBdr>
                            <w:top w:val="none" w:sz="0" w:space="0" w:color="auto"/>
                            <w:left w:val="none" w:sz="0" w:space="0" w:color="auto"/>
                            <w:bottom w:val="none" w:sz="0" w:space="0" w:color="auto"/>
                            <w:right w:val="none" w:sz="0" w:space="0" w:color="auto"/>
                          </w:divBdr>
                          <w:divsChild>
                            <w:div w:id="576327268">
                              <w:marLeft w:val="0"/>
                              <w:marRight w:val="0"/>
                              <w:marTop w:val="120"/>
                              <w:marBottom w:val="360"/>
                              <w:divBdr>
                                <w:top w:val="none" w:sz="0" w:space="0" w:color="auto"/>
                                <w:left w:val="none" w:sz="0" w:space="0" w:color="auto"/>
                                <w:bottom w:val="none" w:sz="0" w:space="0" w:color="auto"/>
                                <w:right w:val="none" w:sz="0" w:space="0" w:color="auto"/>
                              </w:divBdr>
                              <w:divsChild>
                                <w:div w:id="393168074">
                                  <w:marLeft w:val="0"/>
                                  <w:marRight w:val="0"/>
                                  <w:marTop w:val="0"/>
                                  <w:marBottom w:val="0"/>
                                  <w:divBdr>
                                    <w:top w:val="none" w:sz="0" w:space="0" w:color="auto"/>
                                    <w:left w:val="none" w:sz="0" w:space="0" w:color="auto"/>
                                    <w:bottom w:val="none" w:sz="0" w:space="0" w:color="auto"/>
                                    <w:right w:val="none" w:sz="0" w:space="0" w:color="auto"/>
                                  </w:divBdr>
                                </w:div>
                                <w:div w:id="93551536">
                                  <w:marLeft w:val="0"/>
                                  <w:marRight w:val="0"/>
                                  <w:marTop w:val="0"/>
                                  <w:marBottom w:val="0"/>
                                  <w:divBdr>
                                    <w:top w:val="none" w:sz="0" w:space="0" w:color="auto"/>
                                    <w:left w:val="none" w:sz="0" w:space="0" w:color="auto"/>
                                    <w:bottom w:val="none" w:sz="0" w:space="0" w:color="auto"/>
                                    <w:right w:val="none" w:sz="0" w:space="0" w:color="auto"/>
                                  </w:divBdr>
                                </w:div>
                                <w:div w:id="923681630">
                                  <w:marLeft w:val="0"/>
                                  <w:marRight w:val="0"/>
                                  <w:marTop w:val="0"/>
                                  <w:marBottom w:val="0"/>
                                  <w:divBdr>
                                    <w:top w:val="none" w:sz="0" w:space="0" w:color="auto"/>
                                    <w:left w:val="none" w:sz="0" w:space="0" w:color="auto"/>
                                    <w:bottom w:val="none" w:sz="0" w:space="0" w:color="auto"/>
                                    <w:right w:val="none" w:sz="0" w:space="0" w:color="auto"/>
                                  </w:divBdr>
                                  <w:divsChild>
                                    <w:div w:id="1880971902">
                                      <w:marLeft w:val="0"/>
                                      <w:marRight w:val="0"/>
                                      <w:marTop w:val="0"/>
                                      <w:marBottom w:val="0"/>
                                      <w:divBdr>
                                        <w:top w:val="none" w:sz="0" w:space="0" w:color="auto"/>
                                        <w:left w:val="none" w:sz="0" w:space="0" w:color="auto"/>
                                        <w:bottom w:val="none" w:sz="0" w:space="0" w:color="auto"/>
                                        <w:right w:val="none" w:sz="0" w:space="0" w:color="auto"/>
                                      </w:divBdr>
                                    </w:div>
                                  </w:divsChild>
                                </w:div>
                                <w:div w:id="926231768">
                                  <w:marLeft w:val="0"/>
                                  <w:marRight w:val="0"/>
                                  <w:marTop w:val="0"/>
                                  <w:marBottom w:val="0"/>
                                  <w:divBdr>
                                    <w:top w:val="none" w:sz="0" w:space="0" w:color="auto"/>
                                    <w:left w:val="none" w:sz="0" w:space="0" w:color="auto"/>
                                    <w:bottom w:val="none" w:sz="0" w:space="0" w:color="auto"/>
                                    <w:right w:val="none" w:sz="0" w:space="0" w:color="auto"/>
                                  </w:divBdr>
                                  <w:divsChild>
                                    <w:div w:id="157230684">
                                      <w:marLeft w:val="0"/>
                                      <w:marRight w:val="0"/>
                                      <w:marTop w:val="0"/>
                                      <w:marBottom w:val="0"/>
                                      <w:divBdr>
                                        <w:top w:val="none" w:sz="0" w:space="0" w:color="auto"/>
                                        <w:left w:val="none" w:sz="0" w:space="0" w:color="auto"/>
                                        <w:bottom w:val="none" w:sz="0" w:space="0" w:color="auto"/>
                                        <w:right w:val="none" w:sz="0" w:space="0" w:color="auto"/>
                                      </w:divBdr>
                                    </w:div>
                                  </w:divsChild>
                                </w:div>
                                <w:div w:id="1661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59816">
      <w:bodyDiv w:val="1"/>
      <w:marLeft w:val="0"/>
      <w:marRight w:val="0"/>
      <w:marTop w:val="0"/>
      <w:marBottom w:val="0"/>
      <w:divBdr>
        <w:top w:val="none" w:sz="0" w:space="0" w:color="auto"/>
        <w:left w:val="none" w:sz="0" w:space="0" w:color="auto"/>
        <w:bottom w:val="none" w:sz="0" w:space="0" w:color="auto"/>
        <w:right w:val="none" w:sz="0" w:space="0" w:color="auto"/>
      </w:divBdr>
      <w:divsChild>
        <w:div w:id="1669673185">
          <w:marLeft w:val="0"/>
          <w:marRight w:val="1"/>
          <w:marTop w:val="0"/>
          <w:marBottom w:val="0"/>
          <w:divBdr>
            <w:top w:val="none" w:sz="0" w:space="0" w:color="auto"/>
            <w:left w:val="none" w:sz="0" w:space="0" w:color="auto"/>
            <w:bottom w:val="none" w:sz="0" w:space="0" w:color="auto"/>
            <w:right w:val="none" w:sz="0" w:space="0" w:color="auto"/>
          </w:divBdr>
          <w:divsChild>
            <w:div w:id="359429314">
              <w:marLeft w:val="0"/>
              <w:marRight w:val="0"/>
              <w:marTop w:val="0"/>
              <w:marBottom w:val="0"/>
              <w:divBdr>
                <w:top w:val="none" w:sz="0" w:space="0" w:color="auto"/>
                <w:left w:val="none" w:sz="0" w:space="0" w:color="auto"/>
                <w:bottom w:val="none" w:sz="0" w:space="0" w:color="auto"/>
                <w:right w:val="none" w:sz="0" w:space="0" w:color="auto"/>
              </w:divBdr>
              <w:divsChild>
                <w:div w:id="862671865">
                  <w:marLeft w:val="0"/>
                  <w:marRight w:val="1"/>
                  <w:marTop w:val="0"/>
                  <w:marBottom w:val="0"/>
                  <w:divBdr>
                    <w:top w:val="none" w:sz="0" w:space="0" w:color="auto"/>
                    <w:left w:val="none" w:sz="0" w:space="0" w:color="auto"/>
                    <w:bottom w:val="none" w:sz="0" w:space="0" w:color="auto"/>
                    <w:right w:val="none" w:sz="0" w:space="0" w:color="auto"/>
                  </w:divBdr>
                  <w:divsChild>
                    <w:div w:id="1650864446">
                      <w:marLeft w:val="0"/>
                      <w:marRight w:val="0"/>
                      <w:marTop w:val="0"/>
                      <w:marBottom w:val="0"/>
                      <w:divBdr>
                        <w:top w:val="none" w:sz="0" w:space="0" w:color="auto"/>
                        <w:left w:val="none" w:sz="0" w:space="0" w:color="auto"/>
                        <w:bottom w:val="none" w:sz="0" w:space="0" w:color="auto"/>
                        <w:right w:val="none" w:sz="0" w:space="0" w:color="auto"/>
                      </w:divBdr>
                      <w:divsChild>
                        <w:div w:id="1400325674">
                          <w:marLeft w:val="0"/>
                          <w:marRight w:val="0"/>
                          <w:marTop w:val="0"/>
                          <w:marBottom w:val="0"/>
                          <w:divBdr>
                            <w:top w:val="none" w:sz="0" w:space="0" w:color="auto"/>
                            <w:left w:val="none" w:sz="0" w:space="0" w:color="auto"/>
                            <w:bottom w:val="none" w:sz="0" w:space="0" w:color="auto"/>
                            <w:right w:val="none" w:sz="0" w:space="0" w:color="auto"/>
                          </w:divBdr>
                          <w:divsChild>
                            <w:div w:id="1681271653">
                              <w:marLeft w:val="0"/>
                              <w:marRight w:val="0"/>
                              <w:marTop w:val="120"/>
                              <w:marBottom w:val="360"/>
                              <w:divBdr>
                                <w:top w:val="none" w:sz="0" w:space="0" w:color="auto"/>
                                <w:left w:val="none" w:sz="0" w:space="0" w:color="auto"/>
                                <w:bottom w:val="none" w:sz="0" w:space="0" w:color="auto"/>
                                <w:right w:val="none" w:sz="0" w:space="0" w:color="auto"/>
                              </w:divBdr>
                              <w:divsChild>
                                <w:div w:id="2124033582">
                                  <w:marLeft w:val="0"/>
                                  <w:marRight w:val="0"/>
                                  <w:marTop w:val="0"/>
                                  <w:marBottom w:val="0"/>
                                  <w:divBdr>
                                    <w:top w:val="none" w:sz="0" w:space="0" w:color="auto"/>
                                    <w:left w:val="none" w:sz="0" w:space="0" w:color="auto"/>
                                    <w:bottom w:val="none" w:sz="0" w:space="0" w:color="auto"/>
                                    <w:right w:val="none" w:sz="0" w:space="0" w:color="auto"/>
                                  </w:divBdr>
                                </w:div>
                                <w:div w:id="645939447">
                                  <w:marLeft w:val="0"/>
                                  <w:marRight w:val="0"/>
                                  <w:marTop w:val="0"/>
                                  <w:marBottom w:val="0"/>
                                  <w:divBdr>
                                    <w:top w:val="none" w:sz="0" w:space="0" w:color="auto"/>
                                    <w:left w:val="none" w:sz="0" w:space="0" w:color="auto"/>
                                    <w:bottom w:val="none" w:sz="0" w:space="0" w:color="auto"/>
                                    <w:right w:val="none" w:sz="0" w:space="0" w:color="auto"/>
                                  </w:divBdr>
                                </w:div>
                                <w:div w:id="1901091899">
                                  <w:marLeft w:val="0"/>
                                  <w:marRight w:val="0"/>
                                  <w:marTop w:val="0"/>
                                  <w:marBottom w:val="0"/>
                                  <w:divBdr>
                                    <w:top w:val="none" w:sz="0" w:space="0" w:color="auto"/>
                                    <w:left w:val="none" w:sz="0" w:space="0" w:color="auto"/>
                                    <w:bottom w:val="none" w:sz="0" w:space="0" w:color="auto"/>
                                    <w:right w:val="none" w:sz="0" w:space="0" w:color="auto"/>
                                  </w:divBdr>
                                  <w:divsChild>
                                    <w:div w:id="2064523786">
                                      <w:marLeft w:val="0"/>
                                      <w:marRight w:val="0"/>
                                      <w:marTop w:val="0"/>
                                      <w:marBottom w:val="0"/>
                                      <w:divBdr>
                                        <w:top w:val="none" w:sz="0" w:space="0" w:color="auto"/>
                                        <w:left w:val="none" w:sz="0" w:space="0" w:color="auto"/>
                                        <w:bottom w:val="none" w:sz="0" w:space="0" w:color="auto"/>
                                        <w:right w:val="none" w:sz="0" w:space="0" w:color="auto"/>
                                      </w:divBdr>
                                    </w:div>
                                  </w:divsChild>
                                </w:div>
                                <w:div w:id="894269361">
                                  <w:marLeft w:val="0"/>
                                  <w:marRight w:val="0"/>
                                  <w:marTop w:val="0"/>
                                  <w:marBottom w:val="0"/>
                                  <w:divBdr>
                                    <w:top w:val="none" w:sz="0" w:space="0" w:color="auto"/>
                                    <w:left w:val="none" w:sz="0" w:space="0" w:color="auto"/>
                                    <w:bottom w:val="none" w:sz="0" w:space="0" w:color="auto"/>
                                    <w:right w:val="none" w:sz="0" w:space="0" w:color="auto"/>
                                  </w:divBdr>
                                  <w:divsChild>
                                    <w:div w:id="16926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755939">
      <w:bodyDiv w:val="1"/>
      <w:marLeft w:val="0"/>
      <w:marRight w:val="0"/>
      <w:marTop w:val="0"/>
      <w:marBottom w:val="0"/>
      <w:divBdr>
        <w:top w:val="none" w:sz="0" w:space="0" w:color="auto"/>
        <w:left w:val="none" w:sz="0" w:space="0" w:color="auto"/>
        <w:bottom w:val="none" w:sz="0" w:space="0" w:color="auto"/>
        <w:right w:val="none" w:sz="0" w:space="0" w:color="auto"/>
      </w:divBdr>
      <w:divsChild>
        <w:div w:id="1256816254">
          <w:marLeft w:val="0"/>
          <w:marRight w:val="1"/>
          <w:marTop w:val="0"/>
          <w:marBottom w:val="0"/>
          <w:divBdr>
            <w:top w:val="none" w:sz="0" w:space="0" w:color="auto"/>
            <w:left w:val="none" w:sz="0" w:space="0" w:color="auto"/>
            <w:bottom w:val="none" w:sz="0" w:space="0" w:color="auto"/>
            <w:right w:val="none" w:sz="0" w:space="0" w:color="auto"/>
          </w:divBdr>
          <w:divsChild>
            <w:div w:id="374888710">
              <w:marLeft w:val="0"/>
              <w:marRight w:val="0"/>
              <w:marTop w:val="0"/>
              <w:marBottom w:val="0"/>
              <w:divBdr>
                <w:top w:val="none" w:sz="0" w:space="0" w:color="auto"/>
                <w:left w:val="none" w:sz="0" w:space="0" w:color="auto"/>
                <w:bottom w:val="none" w:sz="0" w:space="0" w:color="auto"/>
                <w:right w:val="none" w:sz="0" w:space="0" w:color="auto"/>
              </w:divBdr>
              <w:divsChild>
                <w:div w:id="1055010813">
                  <w:marLeft w:val="0"/>
                  <w:marRight w:val="1"/>
                  <w:marTop w:val="0"/>
                  <w:marBottom w:val="0"/>
                  <w:divBdr>
                    <w:top w:val="none" w:sz="0" w:space="0" w:color="auto"/>
                    <w:left w:val="none" w:sz="0" w:space="0" w:color="auto"/>
                    <w:bottom w:val="none" w:sz="0" w:space="0" w:color="auto"/>
                    <w:right w:val="none" w:sz="0" w:space="0" w:color="auto"/>
                  </w:divBdr>
                  <w:divsChild>
                    <w:div w:id="617682133">
                      <w:marLeft w:val="0"/>
                      <w:marRight w:val="0"/>
                      <w:marTop w:val="0"/>
                      <w:marBottom w:val="0"/>
                      <w:divBdr>
                        <w:top w:val="none" w:sz="0" w:space="0" w:color="auto"/>
                        <w:left w:val="none" w:sz="0" w:space="0" w:color="auto"/>
                        <w:bottom w:val="none" w:sz="0" w:space="0" w:color="auto"/>
                        <w:right w:val="none" w:sz="0" w:space="0" w:color="auto"/>
                      </w:divBdr>
                      <w:divsChild>
                        <w:div w:id="1820223883">
                          <w:marLeft w:val="0"/>
                          <w:marRight w:val="0"/>
                          <w:marTop w:val="0"/>
                          <w:marBottom w:val="0"/>
                          <w:divBdr>
                            <w:top w:val="none" w:sz="0" w:space="0" w:color="auto"/>
                            <w:left w:val="none" w:sz="0" w:space="0" w:color="auto"/>
                            <w:bottom w:val="none" w:sz="0" w:space="0" w:color="auto"/>
                            <w:right w:val="none" w:sz="0" w:space="0" w:color="auto"/>
                          </w:divBdr>
                          <w:divsChild>
                            <w:div w:id="1675835545">
                              <w:marLeft w:val="0"/>
                              <w:marRight w:val="0"/>
                              <w:marTop w:val="120"/>
                              <w:marBottom w:val="360"/>
                              <w:divBdr>
                                <w:top w:val="none" w:sz="0" w:space="0" w:color="auto"/>
                                <w:left w:val="none" w:sz="0" w:space="0" w:color="auto"/>
                                <w:bottom w:val="none" w:sz="0" w:space="0" w:color="auto"/>
                                <w:right w:val="none" w:sz="0" w:space="0" w:color="auto"/>
                              </w:divBdr>
                              <w:divsChild>
                                <w:div w:id="371615864">
                                  <w:marLeft w:val="0"/>
                                  <w:marRight w:val="0"/>
                                  <w:marTop w:val="0"/>
                                  <w:marBottom w:val="0"/>
                                  <w:divBdr>
                                    <w:top w:val="none" w:sz="0" w:space="0" w:color="auto"/>
                                    <w:left w:val="none" w:sz="0" w:space="0" w:color="auto"/>
                                    <w:bottom w:val="none" w:sz="0" w:space="0" w:color="auto"/>
                                    <w:right w:val="none" w:sz="0" w:space="0" w:color="auto"/>
                                  </w:divBdr>
                                </w:div>
                                <w:div w:id="339091236">
                                  <w:marLeft w:val="0"/>
                                  <w:marRight w:val="0"/>
                                  <w:marTop w:val="0"/>
                                  <w:marBottom w:val="0"/>
                                  <w:divBdr>
                                    <w:top w:val="none" w:sz="0" w:space="0" w:color="auto"/>
                                    <w:left w:val="none" w:sz="0" w:space="0" w:color="auto"/>
                                    <w:bottom w:val="none" w:sz="0" w:space="0" w:color="auto"/>
                                    <w:right w:val="none" w:sz="0" w:space="0" w:color="auto"/>
                                  </w:divBdr>
                                  <w:divsChild>
                                    <w:div w:id="1959991108">
                                      <w:marLeft w:val="0"/>
                                      <w:marRight w:val="0"/>
                                      <w:marTop w:val="0"/>
                                      <w:marBottom w:val="0"/>
                                      <w:divBdr>
                                        <w:top w:val="none" w:sz="0" w:space="0" w:color="auto"/>
                                        <w:left w:val="none" w:sz="0" w:space="0" w:color="auto"/>
                                        <w:bottom w:val="none" w:sz="0" w:space="0" w:color="auto"/>
                                        <w:right w:val="none" w:sz="0" w:space="0" w:color="auto"/>
                                      </w:divBdr>
                                    </w:div>
                                  </w:divsChild>
                                </w:div>
                                <w:div w:id="1302032227">
                                  <w:marLeft w:val="0"/>
                                  <w:marRight w:val="0"/>
                                  <w:marTop w:val="0"/>
                                  <w:marBottom w:val="0"/>
                                  <w:divBdr>
                                    <w:top w:val="none" w:sz="0" w:space="0" w:color="auto"/>
                                    <w:left w:val="none" w:sz="0" w:space="0" w:color="auto"/>
                                    <w:bottom w:val="none" w:sz="0" w:space="0" w:color="auto"/>
                                    <w:right w:val="none" w:sz="0" w:space="0" w:color="auto"/>
                                  </w:divBdr>
                                  <w:divsChild>
                                    <w:div w:id="1185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urker%20D%5BAuthor%5D&amp;cauthor=true&amp;cauthor_uid=25213082" TargetMode="External"/><Relationship Id="rId13" Type="http://schemas.openxmlformats.org/officeDocument/2006/relationships/hyperlink" Target="http://www.ncbi.nlm.nih.gov/pubmed/25685456" TargetMode="External"/><Relationship Id="rId18" Type="http://schemas.openxmlformats.org/officeDocument/2006/relationships/hyperlink" Target="http://www.ncbi.nlm.nih.gov/pubmed/25685456" TargetMode="External"/><Relationship Id="rId3" Type="http://schemas.microsoft.com/office/2007/relationships/stylesWithEffects" Target="stylesWithEffects.xml"/><Relationship Id="rId21" Type="http://schemas.openxmlformats.org/officeDocument/2006/relationships/hyperlink" Target="http://www.ncbi.nlm.nih.gov/pubmed/?term=Sisung%20C%5BAuthor%5D&amp;cauthor=true&amp;cauthor_uid=16541989" TargetMode="External"/><Relationship Id="rId7" Type="http://schemas.openxmlformats.org/officeDocument/2006/relationships/hyperlink" Target="http://www.ncbi.nlm.nih.gov/pubmed/?term=Atasavun%20Uysal%20S%5BAuthor%5D&amp;cauthor=true&amp;cauthor_uid=25213082" TargetMode="External"/><Relationship Id="rId12" Type="http://schemas.openxmlformats.org/officeDocument/2006/relationships/hyperlink" Target="http://www.ncbi.nlm.nih.gov/pubmed/25213082" TargetMode="External"/><Relationship Id="rId17" Type="http://schemas.openxmlformats.org/officeDocument/2006/relationships/hyperlink" Target="http://www.ncbi.nlm.nih.gov/pubmed/?term=Sherief%20AA%5BAuthor%5D&amp;cauthor=true&amp;cauthor_uid=25685456" TargetMode="External"/><Relationship Id="rId2" Type="http://schemas.openxmlformats.org/officeDocument/2006/relationships/styles" Target="styles.xml"/><Relationship Id="rId16" Type="http://schemas.openxmlformats.org/officeDocument/2006/relationships/hyperlink" Target="http://www.ncbi.nlm.nih.gov/pubmed/?term=Salem%20AH%5BAuthor%5D&amp;cauthor=true&amp;cauthor_uid=25685456" TargetMode="External"/><Relationship Id="rId20" Type="http://schemas.openxmlformats.org/officeDocument/2006/relationships/hyperlink" Target="http://www.ncbi.nlm.nih.gov/pubmed/?term=Patel%20P%5BAuthor%5D&amp;cauthor=true&amp;cauthor_uid=16541989" TargetMode="External"/><Relationship Id="rId1" Type="http://schemas.openxmlformats.org/officeDocument/2006/relationships/numbering" Target="numbering.xml"/><Relationship Id="rId6" Type="http://schemas.openxmlformats.org/officeDocument/2006/relationships/hyperlink" Target="http://www.ncbi.nlm.nih.gov/pubmed/?term=Kaya%20Kara%20O%5BAuthor%5D&amp;cauthor=true&amp;cauthor_uid=25213082" TargetMode="External"/><Relationship Id="rId11" Type="http://schemas.openxmlformats.org/officeDocument/2006/relationships/hyperlink" Target="http://www.ncbi.nlm.nih.gov/pubmed/?term=Baltaci%20G%5BAuthor%5D&amp;cauthor=true&amp;cauthor_uid=252130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ElNegmy%20EH%5BAuthor%5D&amp;cauthor=true&amp;cauthor_uid=25685456" TargetMode="External"/><Relationship Id="rId23" Type="http://schemas.openxmlformats.org/officeDocument/2006/relationships/fontTable" Target="fontTable.xml"/><Relationship Id="rId10" Type="http://schemas.openxmlformats.org/officeDocument/2006/relationships/hyperlink" Target="http://www.ncbi.nlm.nih.gov/pubmed/?term=Gunel%20MK%5BAuthor%5D&amp;cauthor=true&amp;cauthor_uid=25213082" TargetMode="External"/><Relationship Id="rId19" Type="http://schemas.openxmlformats.org/officeDocument/2006/relationships/hyperlink" Target="http://www.ncbi.nlm.nih.gov/pubmed/?term=Yasukawa%20A%5BAuthor%5D&amp;cauthor=true&amp;cauthor_uid=16541989" TargetMode="External"/><Relationship Id="rId4" Type="http://schemas.openxmlformats.org/officeDocument/2006/relationships/settings" Target="settings.xml"/><Relationship Id="rId9" Type="http://schemas.openxmlformats.org/officeDocument/2006/relationships/hyperlink" Target="http://www.ncbi.nlm.nih.gov/pubmed/?term=Karayazgan%20S%5BAuthor%5D&amp;cauthor=true&amp;cauthor_uid=25213082" TargetMode="External"/><Relationship Id="rId14" Type="http://schemas.openxmlformats.org/officeDocument/2006/relationships/hyperlink" Target="http://www.ncbi.nlm.nih.gov/pubmed/?term=ElKhatib%20RS%5BAuthor%5D&amp;cauthor=true&amp;cauthor_uid=25685456" TargetMode="External"/><Relationship Id="rId22" Type="http://schemas.openxmlformats.org/officeDocument/2006/relationships/hyperlink" Target="http://www.ncbi.nlm.nih.gov/pubmed/16541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1151</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Allemeersch - Gymna NV/SA</dc:creator>
  <cp:lastModifiedBy>Inge Allemeersch - Gymna NV/SA</cp:lastModifiedBy>
  <cp:revision>1</cp:revision>
  <dcterms:created xsi:type="dcterms:W3CDTF">2016-05-10T10:18:00Z</dcterms:created>
  <dcterms:modified xsi:type="dcterms:W3CDTF">2016-05-10T10:24:00Z</dcterms:modified>
</cp:coreProperties>
</file>